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BF3867" w:rsidR="005F109E" w:rsidRDefault="006208B6" w14:paraId="07915E55" w14:textId="77777777">
      <w:pPr>
        <w:spacing w:line="276" w:lineRule="auto"/>
        <w:ind w:right="-188"/>
        <w:rPr>
          <w:rFonts w:ascii="Northwoods" w:hAnsi="Northwoods" w:eastAsia="Arial" w:cs="Arial"/>
          <w:sz w:val="26"/>
          <w:szCs w:val="26"/>
        </w:rPr>
      </w:pPr>
      <w:r w:rsidRPr="00BF3867">
        <w:rPr>
          <w:rFonts w:ascii="Northwoods" w:hAnsi="Northwoods" w:eastAsia="Arial" w:cs="Arial"/>
          <w:sz w:val="26"/>
          <w:szCs w:val="26"/>
        </w:rPr>
        <w:t xml:space="preserve">  </w:t>
      </w:r>
      <w:r w:rsidRPr="00BF3867">
        <w:rPr>
          <w:rFonts w:ascii="Northwoods" w:hAnsi="Northwoods"/>
          <w:noProof/>
        </w:rPr>
        <w:drawing>
          <wp:anchor distT="0" distB="0" distL="0" distR="0" simplePos="0" relativeHeight="251658240" behindDoc="1" locked="0" layoutInCell="1" hidden="0" allowOverlap="1" wp14:anchorId="08FB66F2" wp14:editId="2FA907CA">
            <wp:simplePos x="0" y="0"/>
            <wp:positionH relativeFrom="column">
              <wp:posOffset>-142874</wp:posOffset>
            </wp:positionH>
            <wp:positionV relativeFrom="paragraph">
              <wp:posOffset>-2539</wp:posOffset>
            </wp:positionV>
            <wp:extent cx="2447925" cy="749032"/>
            <wp:effectExtent l="0" t="0" r="0" b="0"/>
            <wp:wrapNone/>
            <wp:docPr id="2" name="image1.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10;&#10;Description automatically generated"/>
                    <pic:cNvPicPr preferRelativeResize="0"/>
                  </pic:nvPicPr>
                  <pic:blipFill>
                    <a:blip r:embed="rId10"/>
                    <a:srcRect/>
                    <a:stretch>
                      <a:fillRect/>
                    </a:stretch>
                  </pic:blipFill>
                  <pic:spPr>
                    <a:xfrm>
                      <a:off x="0" y="0"/>
                      <a:ext cx="2447925" cy="749032"/>
                    </a:xfrm>
                    <a:prstGeom prst="rect">
                      <a:avLst/>
                    </a:prstGeom>
                    <a:ln/>
                  </pic:spPr>
                </pic:pic>
              </a:graphicData>
            </a:graphic>
          </wp:anchor>
        </w:drawing>
      </w:r>
    </w:p>
    <w:p w:rsidRPr="00BF3867" w:rsidR="005F109E" w:rsidRDefault="005F109E" w14:paraId="6EDC9D65" w14:textId="77777777">
      <w:pPr>
        <w:spacing w:line="276" w:lineRule="auto"/>
        <w:ind w:right="-188"/>
        <w:jc w:val="center"/>
        <w:rPr>
          <w:rFonts w:ascii="Northwoods" w:hAnsi="Northwoods" w:eastAsia="Arial" w:cs="Arial"/>
          <w:b/>
          <w:sz w:val="26"/>
          <w:szCs w:val="26"/>
        </w:rPr>
      </w:pPr>
    </w:p>
    <w:p w:rsidRPr="00BF3867" w:rsidR="005F109E" w:rsidRDefault="006208B6" w14:paraId="208F2693" w14:textId="77777777">
      <w:pPr>
        <w:tabs>
          <w:tab w:val="left" w:pos="330"/>
        </w:tabs>
        <w:spacing w:line="276" w:lineRule="auto"/>
        <w:ind w:right="-188"/>
        <w:rPr>
          <w:rFonts w:ascii="Northwoods" w:hAnsi="Northwoods" w:eastAsia="Arial" w:cs="Arial"/>
          <w:b/>
          <w:sz w:val="26"/>
          <w:szCs w:val="26"/>
        </w:rPr>
      </w:pPr>
      <w:r w:rsidRPr="00BF3867">
        <w:rPr>
          <w:rFonts w:ascii="Northwoods" w:hAnsi="Northwoods" w:eastAsia="Arial" w:cs="Arial"/>
          <w:b/>
          <w:sz w:val="26"/>
          <w:szCs w:val="26"/>
        </w:rPr>
        <w:tab/>
      </w:r>
    </w:p>
    <w:p w:rsidRPr="00BF3867" w:rsidR="005F109E" w:rsidRDefault="005F109E" w14:paraId="2EC7AB0C" w14:textId="77777777">
      <w:pPr>
        <w:spacing w:line="276" w:lineRule="auto"/>
        <w:ind w:right="-188"/>
        <w:jc w:val="center"/>
        <w:rPr>
          <w:rFonts w:ascii="Northwoods" w:hAnsi="Northwoods" w:eastAsia="Arial" w:cs="Arial"/>
          <w:b/>
          <w:sz w:val="26"/>
          <w:szCs w:val="26"/>
        </w:rPr>
      </w:pPr>
    </w:p>
    <w:p w:rsidRPr="00BF3867" w:rsidR="005F109E" w:rsidRDefault="005F109E" w14:paraId="3CF9B670" w14:textId="77777777">
      <w:pPr>
        <w:spacing w:line="276" w:lineRule="auto"/>
        <w:ind w:right="-188"/>
        <w:jc w:val="center"/>
        <w:rPr>
          <w:rFonts w:ascii="Northwoods" w:hAnsi="Northwoods" w:eastAsia="Arial" w:cs="Arial"/>
          <w:b/>
          <w:sz w:val="26"/>
          <w:szCs w:val="26"/>
        </w:rPr>
      </w:pPr>
    </w:p>
    <w:p w:rsidRPr="00BF3867" w:rsidR="005F109E" w:rsidRDefault="006208B6" w14:paraId="52D8C0AD" w14:textId="77777777">
      <w:pPr>
        <w:spacing w:line="276" w:lineRule="auto"/>
        <w:ind w:right="-188"/>
        <w:jc w:val="center"/>
        <w:rPr>
          <w:rFonts w:ascii="Northwoods" w:hAnsi="Northwoods" w:eastAsia="Arial" w:cs="Arial"/>
          <w:b/>
          <w:sz w:val="26"/>
          <w:szCs w:val="26"/>
        </w:rPr>
      </w:pPr>
      <w:r w:rsidRPr="00BF3867">
        <w:rPr>
          <w:rFonts w:ascii="Northwoods" w:hAnsi="Northwoods" w:eastAsia="Arial" w:cs="Arial"/>
          <w:b/>
          <w:sz w:val="26"/>
          <w:szCs w:val="26"/>
        </w:rPr>
        <w:t>Nominations: Short biographies of Officers and Committee Members</w:t>
      </w:r>
    </w:p>
    <w:p w:rsidRPr="00BF3867" w:rsidR="005F109E" w:rsidRDefault="006208B6" w14:paraId="60648C74" w14:textId="77777777">
      <w:pPr>
        <w:spacing w:line="276" w:lineRule="auto"/>
        <w:ind w:right="-188"/>
        <w:jc w:val="center"/>
        <w:rPr>
          <w:rFonts w:ascii="Northwoods" w:hAnsi="Northwoods" w:eastAsia="Arial" w:cs="Arial"/>
          <w:b/>
          <w:sz w:val="26"/>
          <w:szCs w:val="26"/>
        </w:rPr>
      </w:pPr>
      <w:r w:rsidRPr="00BF3867">
        <w:rPr>
          <w:rFonts w:ascii="Northwoods" w:hAnsi="Northwoods" w:eastAsia="Arial" w:cs="Arial"/>
          <w:b/>
          <w:sz w:val="26"/>
          <w:szCs w:val="26"/>
        </w:rPr>
        <w:t>standing for election</w:t>
      </w:r>
    </w:p>
    <w:p w:rsidRPr="00BF3867" w:rsidR="005F109E" w:rsidRDefault="005F109E" w14:paraId="0C6D35A8" w14:textId="77777777">
      <w:pPr>
        <w:spacing w:line="276" w:lineRule="auto"/>
        <w:ind w:right="-188"/>
        <w:jc w:val="center"/>
        <w:rPr>
          <w:rFonts w:ascii="Northwoods" w:hAnsi="Northwoods" w:eastAsia="Arial" w:cs="Arial"/>
          <w:b/>
          <w:sz w:val="26"/>
          <w:szCs w:val="26"/>
        </w:rPr>
      </w:pPr>
    </w:p>
    <w:p w:rsidRPr="00BF3867" w:rsidR="005F109E" w:rsidRDefault="005F109E" w14:paraId="54B016A4" w14:textId="77777777">
      <w:pPr>
        <w:spacing w:line="276" w:lineRule="auto"/>
        <w:ind w:right="-188"/>
        <w:jc w:val="center"/>
        <w:rPr>
          <w:rFonts w:ascii="Northwoods" w:hAnsi="Northwoods" w:eastAsia="Arial" w:cs="Arial"/>
          <w:b/>
          <w:sz w:val="26"/>
          <w:szCs w:val="26"/>
        </w:rPr>
      </w:pPr>
    </w:p>
    <w:p w:rsidRPr="00BF3867" w:rsidR="005F109E" w:rsidRDefault="006208B6" w14:paraId="02617CA8" w14:textId="77777777">
      <w:pPr>
        <w:spacing w:line="276" w:lineRule="auto"/>
        <w:ind w:right="-188"/>
        <w:rPr>
          <w:rFonts w:ascii="Northwoods" w:hAnsi="Northwoods" w:eastAsia="Arial" w:cs="Arial"/>
          <w:sz w:val="26"/>
          <w:szCs w:val="26"/>
        </w:rPr>
      </w:pPr>
      <w:r w:rsidRPr="00BF3867">
        <w:rPr>
          <w:rFonts w:ascii="Northwoods" w:hAnsi="Northwoods" w:eastAsia="Arial" w:cs="Arial"/>
          <w:b/>
          <w:sz w:val="26"/>
          <w:szCs w:val="26"/>
        </w:rPr>
        <w:t xml:space="preserve">President and Vice President:  </w:t>
      </w:r>
      <w:r w:rsidRPr="00BF3867">
        <w:rPr>
          <w:rFonts w:ascii="Northwoods" w:hAnsi="Northwoods" w:eastAsia="Arial" w:cs="Arial"/>
          <w:sz w:val="26"/>
          <w:szCs w:val="26"/>
        </w:rPr>
        <w:t>None at present</w:t>
      </w:r>
    </w:p>
    <w:p w:rsidRPr="00BF3867" w:rsidR="005F109E" w:rsidRDefault="005F109E" w14:paraId="70F7DBCC" w14:textId="77777777">
      <w:pPr>
        <w:spacing w:line="276" w:lineRule="auto"/>
        <w:ind w:right="-188"/>
        <w:rPr>
          <w:rFonts w:ascii="Northwoods" w:hAnsi="Northwoods" w:eastAsia="Arial" w:cs="Arial"/>
          <w:b/>
          <w:sz w:val="26"/>
          <w:szCs w:val="26"/>
        </w:rPr>
      </w:pPr>
    </w:p>
    <w:p w:rsidRPr="00BF3867" w:rsidR="005F109E" w:rsidRDefault="006208B6" w14:paraId="6FB805BD" w14:textId="77777777">
      <w:pPr>
        <w:spacing w:after="130" w:line="276" w:lineRule="auto"/>
        <w:ind w:right="-188"/>
        <w:rPr>
          <w:rFonts w:ascii="Northwoods" w:hAnsi="Northwoods" w:eastAsia="Arial" w:cs="Arial"/>
          <w:b/>
          <w:sz w:val="26"/>
          <w:szCs w:val="26"/>
        </w:rPr>
      </w:pPr>
      <w:r w:rsidRPr="00BF3867">
        <w:rPr>
          <w:rFonts w:ascii="Northwoods" w:hAnsi="Northwoods" w:eastAsia="Arial" w:cs="Arial"/>
          <w:b/>
          <w:sz w:val="26"/>
          <w:szCs w:val="26"/>
        </w:rPr>
        <w:t>Chair:  Adrian Jarvis</w:t>
      </w:r>
    </w:p>
    <w:p w:rsidRPr="00BF3867" w:rsidR="005F109E" w:rsidRDefault="006208B6" w14:paraId="01C11255" w14:textId="77777777">
      <w:pPr>
        <w:spacing w:line="276" w:lineRule="auto"/>
        <w:ind w:right="-188"/>
        <w:rPr>
          <w:rFonts w:ascii="Northwoods" w:hAnsi="Northwoods" w:eastAsia="Arial" w:cs="Arial"/>
          <w:b/>
          <w:sz w:val="26"/>
          <w:szCs w:val="26"/>
        </w:rPr>
      </w:pPr>
      <w:r w:rsidRPr="00BF3867">
        <w:rPr>
          <w:rFonts w:ascii="Northwoods" w:hAnsi="Northwoods" w:eastAsia="Arial" w:cs="Arial"/>
          <w:color w:val="222222"/>
          <w:sz w:val="26"/>
          <w:szCs w:val="26"/>
          <w:highlight w:val="white"/>
        </w:rPr>
        <w:t>Adrian has 40 years of business experience in the energy sector in the UK, the EU and the US. Environmental sustainability and responsible stewardship of critical national infrastructure were cornerstones of his work developing, building and operating the energy services society needs. He feels honoured to be appointed Chair of this prestigious organisation and is focused on taking the ambitious vision and translating it into enjoyable and impactful activities that will promote our precious countryside, pro</w:t>
      </w:r>
      <w:r w:rsidRPr="00BF3867">
        <w:rPr>
          <w:rFonts w:ascii="Northwoods" w:hAnsi="Northwoods" w:eastAsia="Arial" w:cs="Arial"/>
          <w:color w:val="222222"/>
          <w:sz w:val="26"/>
          <w:szCs w:val="26"/>
          <w:highlight w:val="white"/>
        </w:rPr>
        <w:t>tect it in ways that will be beneficial to the community and create a dynamic organisation that will seek to enhance the countryside for the benefit of future generations.</w:t>
      </w:r>
    </w:p>
    <w:p w:rsidRPr="00BF3867" w:rsidR="005F109E" w:rsidRDefault="005F109E" w14:paraId="66E9054B" w14:textId="77777777">
      <w:pPr>
        <w:spacing w:line="276" w:lineRule="auto"/>
        <w:ind w:right="-188"/>
        <w:rPr>
          <w:rFonts w:ascii="Northwoods" w:hAnsi="Northwoods" w:eastAsia="Arial" w:cs="Arial"/>
          <w:b/>
          <w:sz w:val="26"/>
          <w:szCs w:val="26"/>
        </w:rPr>
      </w:pPr>
    </w:p>
    <w:p w:rsidRPr="00BF3867" w:rsidR="005F109E" w:rsidRDefault="006208B6" w14:paraId="147CF3DB" w14:textId="77777777">
      <w:pPr>
        <w:spacing w:line="276" w:lineRule="auto"/>
        <w:ind w:right="-188"/>
        <w:rPr>
          <w:rFonts w:ascii="Northwoods" w:hAnsi="Northwoods" w:eastAsia="Arial" w:cs="Arial"/>
          <w:sz w:val="26"/>
          <w:szCs w:val="26"/>
        </w:rPr>
      </w:pPr>
      <w:r w:rsidRPr="00BF3867">
        <w:rPr>
          <w:rFonts w:ascii="Northwoods" w:hAnsi="Northwoods" w:eastAsia="Arial" w:cs="Arial"/>
          <w:b/>
          <w:sz w:val="26"/>
          <w:szCs w:val="26"/>
        </w:rPr>
        <w:t xml:space="preserve">Vice Chair:  </w:t>
      </w:r>
      <w:r w:rsidRPr="00BF3867">
        <w:rPr>
          <w:rFonts w:ascii="Northwoods" w:hAnsi="Northwoods" w:eastAsia="Arial" w:cs="Arial"/>
          <w:sz w:val="26"/>
          <w:szCs w:val="26"/>
        </w:rPr>
        <w:t>None at present</w:t>
      </w:r>
    </w:p>
    <w:p w:rsidRPr="00BF3867" w:rsidR="005F109E" w:rsidRDefault="005F109E" w14:paraId="18A3C85E" w14:textId="77777777">
      <w:pPr>
        <w:spacing w:line="276" w:lineRule="auto"/>
        <w:ind w:right="-188"/>
        <w:rPr>
          <w:rFonts w:ascii="Northwoods" w:hAnsi="Northwoods" w:eastAsia="Arial" w:cs="Arial"/>
          <w:b/>
          <w:sz w:val="26"/>
          <w:szCs w:val="26"/>
        </w:rPr>
      </w:pPr>
    </w:p>
    <w:p w:rsidRPr="00BF3867" w:rsidR="005F109E" w:rsidRDefault="006208B6" w14:paraId="5E4A6D47" w14:textId="77777777">
      <w:pPr>
        <w:spacing w:after="130" w:line="276" w:lineRule="auto"/>
        <w:ind w:right="-188"/>
        <w:rPr>
          <w:rFonts w:ascii="Northwoods" w:hAnsi="Northwoods" w:eastAsia="Arial" w:cs="Arial"/>
          <w:b/>
          <w:sz w:val="26"/>
          <w:szCs w:val="26"/>
        </w:rPr>
      </w:pPr>
      <w:bookmarkStart w:name="_heading=h.gjdgxs" w:colFirst="0" w:colLast="0" w:id="0"/>
      <w:bookmarkEnd w:id="0"/>
      <w:r w:rsidRPr="00BF3867">
        <w:rPr>
          <w:rFonts w:ascii="Northwoods" w:hAnsi="Northwoods" w:eastAsia="Arial" w:cs="Arial"/>
          <w:b/>
          <w:sz w:val="26"/>
          <w:szCs w:val="26"/>
        </w:rPr>
        <w:t>Honorary Treasurer:  Tony Simpson</w:t>
      </w:r>
    </w:p>
    <w:p w:rsidRPr="00BF3867" w:rsidR="005F109E" w:rsidRDefault="006208B6" w14:paraId="684F204C" w14:textId="66F50A63">
      <w:pPr>
        <w:spacing w:line="276" w:lineRule="auto"/>
        <w:rPr>
          <w:rFonts w:ascii="Northwoods" w:hAnsi="Northwoods" w:eastAsia="Arial" w:cs="Arial"/>
          <w:sz w:val="26"/>
          <w:szCs w:val="26"/>
        </w:rPr>
      </w:pPr>
      <w:r w:rsidRPr="00BF3867">
        <w:rPr>
          <w:rFonts w:ascii="Northwoods" w:hAnsi="Northwoods" w:eastAsia="Arial" w:cs="Arial"/>
          <w:sz w:val="26"/>
          <w:szCs w:val="26"/>
        </w:rPr>
        <w:t xml:space="preserve">Tony </w:t>
      </w:r>
      <w:r w:rsidR="00BF3867">
        <w:rPr>
          <w:rFonts w:ascii="Northwoods" w:hAnsi="Northwoods" w:eastAsia="Arial" w:cs="Arial"/>
          <w:sz w:val="26"/>
          <w:szCs w:val="26"/>
        </w:rPr>
        <w:t xml:space="preserve">first </w:t>
      </w:r>
      <w:r w:rsidRPr="00BF3867">
        <w:rPr>
          <w:rFonts w:ascii="Northwoods" w:hAnsi="Northwoods" w:eastAsia="Arial" w:cs="Arial"/>
          <w:sz w:val="26"/>
          <w:szCs w:val="26"/>
        </w:rPr>
        <w:t>joined CPRE in 2017 and became Honorary Treasurer soon afterwards. He is a qualified Chartered Accountant and has worked within Finance for the NHS since 2005, but his passion is the preservation of the countryside of his beloved Leicestershire. He is a keen cyclist, and his travels have taken him all over the county, making it clear to him that the natural environment is under threat from development and needs to be protected. Having stood down as Treasurer in 2023 after six years in the role as requ</w:t>
      </w:r>
      <w:r w:rsidRPr="00BF3867">
        <w:rPr>
          <w:rFonts w:ascii="Northwoods" w:hAnsi="Northwoods" w:eastAsia="Arial" w:cs="Arial"/>
          <w:sz w:val="26"/>
          <w:szCs w:val="26"/>
        </w:rPr>
        <w:t xml:space="preserve">ired by the Branch Constitution, he </w:t>
      </w:r>
      <w:r w:rsidR="00BF3867">
        <w:rPr>
          <w:rFonts w:ascii="Northwoods" w:hAnsi="Northwoods" w:eastAsia="Arial" w:cs="Arial"/>
          <w:sz w:val="26"/>
          <w:szCs w:val="26"/>
        </w:rPr>
        <w:t>was re-elected at the last AGM in January 2025.</w:t>
      </w:r>
    </w:p>
    <w:p w:rsidRPr="00BF3867" w:rsidR="005F109E" w:rsidRDefault="005F109E" w14:paraId="3E96E5D7" w14:textId="77777777">
      <w:pPr>
        <w:spacing w:line="276" w:lineRule="auto"/>
        <w:rPr>
          <w:rFonts w:ascii="Northwoods" w:hAnsi="Northwoods" w:eastAsia="Arial" w:cs="Arial"/>
          <w:sz w:val="26"/>
          <w:szCs w:val="26"/>
        </w:rPr>
      </w:pPr>
    </w:p>
    <w:p w:rsidRPr="00BF3867" w:rsidR="005F109E" w:rsidRDefault="006208B6" w14:paraId="3DFC47F7" w14:textId="77777777">
      <w:pPr>
        <w:spacing w:after="130" w:line="276" w:lineRule="auto"/>
        <w:ind w:right="-188"/>
        <w:rPr>
          <w:rFonts w:ascii="Northwoods" w:hAnsi="Northwoods" w:eastAsia="Arial" w:cs="Arial"/>
          <w:b/>
          <w:sz w:val="26"/>
          <w:szCs w:val="26"/>
        </w:rPr>
      </w:pPr>
      <w:r w:rsidRPr="00BF3867">
        <w:rPr>
          <w:rFonts w:ascii="Northwoods" w:hAnsi="Northwoods" w:eastAsia="Arial" w:cs="Arial"/>
          <w:b/>
          <w:sz w:val="26"/>
          <w:szCs w:val="26"/>
        </w:rPr>
        <w:t>Committee Member:  John Marriott</w:t>
      </w:r>
    </w:p>
    <w:p w:rsidRPr="00BF3867" w:rsidR="005F109E" w:rsidRDefault="006208B6" w14:paraId="1261A6ED" w14:textId="77777777">
      <w:pPr>
        <w:pBdr>
          <w:top w:val="nil"/>
          <w:left w:val="nil"/>
          <w:bottom w:val="nil"/>
          <w:right w:val="nil"/>
          <w:between w:val="nil"/>
        </w:pBdr>
        <w:spacing w:line="276" w:lineRule="auto"/>
        <w:ind w:right="-187"/>
        <w:rPr>
          <w:rFonts w:ascii="Northwoods" w:hAnsi="Northwoods" w:eastAsia="Arial" w:cs="Arial"/>
          <w:color w:val="000000"/>
          <w:sz w:val="26"/>
          <w:szCs w:val="26"/>
        </w:rPr>
      </w:pPr>
      <w:r w:rsidRPr="00BF3867">
        <w:rPr>
          <w:rFonts w:ascii="Northwoods" w:hAnsi="Northwoods" w:eastAsia="Arial" w:cs="Arial"/>
          <w:color w:val="000000"/>
          <w:sz w:val="26"/>
          <w:szCs w:val="26"/>
        </w:rPr>
        <w:t>John enjoys the countryside and he joined CPRE in 2019 after reading about proposals for an A46 Expressway around Leicester.  He is</w:t>
      </w:r>
      <w:r w:rsidRPr="00BF3867">
        <w:rPr>
          <w:rFonts w:ascii="Northwoods" w:hAnsi="Northwoods" w:eastAsia="Arial" w:cs="Arial"/>
          <w:sz w:val="26"/>
          <w:szCs w:val="26"/>
        </w:rPr>
        <w:t xml:space="preserve"> </w:t>
      </w:r>
      <w:r w:rsidRPr="00BF3867">
        <w:rPr>
          <w:rFonts w:ascii="Northwoods" w:hAnsi="Northwoods" w:eastAsia="Arial" w:cs="Arial"/>
          <w:color w:val="000000"/>
          <w:sz w:val="26"/>
          <w:szCs w:val="26"/>
        </w:rPr>
        <w:t>concerned that national and local transport and planning policies are heading in the wrong direction to tackle congestion and Climate Change. Current plans support development, mainly on greenfield land in areas that rely on car use.  A key driver for this approach is land banking and maximising profit from land value increases. He has a long-standing interest in transport and how people travel and a career as a Chartered Engineer morphed into planning.  He considers that far too many decisions are not supp</w:t>
      </w:r>
      <w:r w:rsidRPr="00BF3867">
        <w:rPr>
          <w:rFonts w:ascii="Northwoods" w:hAnsi="Northwoods" w:eastAsia="Arial" w:cs="Arial"/>
          <w:color w:val="000000"/>
          <w:sz w:val="26"/>
          <w:szCs w:val="26"/>
        </w:rPr>
        <w:t>orted by evidence or critical analysis.  One such project is HS2 and he welcomes the decision to abandon Phase 2 which has continued to blight the county.</w:t>
      </w:r>
    </w:p>
    <w:p w:rsidRPr="00BF3867" w:rsidR="005F109E" w:rsidRDefault="005F109E" w14:paraId="474D7D8E" w14:textId="77777777">
      <w:pPr>
        <w:spacing w:line="276" w:lineRule="auto"/>
        <w:ind w:right="-188"/>
        <w:rPr>
          <w:rFonts w:ascii="Northwoods" w:hAnsi="Northwoods" w:eastAsia="Arial" w:cs="Arial"/>
          <w:color w:val="000000"/>
          <w:sz w:val="26"/>
          <w:szCs w:val="26"/>
        </w:rPr>
      </w:pPr>
    </w:p>
    <w:p w:rsidRPr="00BF3867" w:rsidR="005F109E" w:rsidRDefault="006208B6" w14:paraId="0602933C" w14:textId="77777777">
      <w:pPr>
        <w:spacing w:after="130" w:line="276" w:lineRule="auto"/>
        <w:ind w:right="-188"/>
        <w:rPr>
          <w:rFonts w:ascii="Northwoods" w:hAnsi="Northwoods" w:eastAsia="Arial" w:cs="Arial"/>
          <w:b/>
          <w:color w:val="000000"/>
          <w:sz w:val="26"/>
          <w:szCs w:val="26"/>
        </w:rPr>
      </w:pPr>
      <w:bookmarkStart w:name="_heading=h.30j0zll" w:colFirst="0" w:colLast="0" w:id="1"/>
      <w:bookmarkEnd w:id="1"/>
      <w:r w:rsidRPr="00BF3867">
        <w:rPr>
          <w:rFonts w:ascii="Northwoods" w:hAnsi="Northwoods" w:eastAsia="Arial" w:cs="Arial"/>
          <w:b/>
          <w:color w:val="000000"/>
          <w:sz w:val="26"/>
          <w:szCs w:val="26"/>
        </w:rPr>
        <w:t xml:space="preserve">Committee Member:  </w:t>
      </w:r>
      <w:r w:rsidRPr="00BF3867">
        <w:rPr>
          <w:rFonts w:ascii="Northwoods" w:hAnsi="Northwoods" w:eastAsia="Arial" w:cs="Arial"/>
          <w:b/>
          <w:sz w:val="26"/>
          <w:szCs w:val="26"/>
        </w:rPr>
        <w:t>Anne Thomas Hughes</w:t>
      </w:r>
    </w:p>
    <w:p w:rsidRPr="00BF3867" w:rsidR="005F109E" w:rsidP="572D40E7" w:rsidRDefault="006208B6" w14:paraId="2BD71367" w14:textId="76CB042F">
      <w:pPr>
        <w:shd w:val="clear" w:color="auto" w:fill="FFFFFF" w:themeFill="background1"/>
        <w:spacing w:after="130" w:line="276" w:lineRule="auto"/>
        <w:rPr>
          <w:rFonts w:ascii="Northwoods" w:hAnsi="Northwoods" w:eastAsia="Arial" w:cs="Arial"/>
          <w:color w:val="222222"/>
          <w:sz w:val="26"/>
          <w:szCs w:val="26"/>
        </w:rPr>
      </w:pPr>
      <w:r w:rsidRPr="572D40E7">
        <w:rPr>
          <w:rFonts w:ascii="Northwoods" w:hAnsi="Northwoods" w:eastAsia="Arial" w:cs="Arial"/>
          <w:color w:val="222222"/>
          <w:sz w:val="26"/>
          <w:szCs w:val="26"/>
        </w:rPr>
        <w:t xml:space="preserve">Anne has extensive experience over 27 years in business start-ups, growth, marketing, tech, HR and operations and feels privileged to </w:t>
      </w:r>
      <w:r w:rsidRPr="572D40E7" w:rsidR="7BAD8A6E">
        <w:rPr>
          <w:rFonts w:ascii="Northwoods" w:hAnsi="Northwoods" w:eastAsia="Arial" w:cs="Arial"/>
          <w:color w:val="222222"/>
          <w:sz w:val="26"/>
          <w:szCs w:val="26"/>
        </w:rPr>
        <w:t>be part of</w:t>
      </w:r>
      <w:r w:rsidRPr="572D40E7">
        <w:rPr>
          <w:rFonts w:ascii="Northwoods" w:hAnsi="Northwoods" w:eastAsia="Arial" w:cs="Arial"/>
          <w:color w:val="222222"/>
          <w:sz w:val="26"/>
          <w:szCs w:val="26"/>
        </w:rPr>
        <w:t xml:space="preserve"> CPRE Leicestershire to drive new initiatives to see its success over the coming years.</w:t>
      </w:r>
    </w:p>
    <w:p w:rsidRPr="00BF3867" w:rsidR="005F109E" w:rsidRDefault="006208B6" w14:paraId="75102F81" w14:textId="77777777">
      <w:pPr>
        <w:shd w:val="clear" w:color="auto" w:fill="FFFFFF"/>
        <w:spacing w:line="276" w:lineRule="auto"/>
        <w:rPr>
          <w:rFonts w:ascii="Northwoods" w:hAnsi="Northwoods" w:eastAsia="Arial" w:cs="Arial"/>
          <w:color w:val="000000"/>
          <w:sz w:val="26"/>
          <w:szCs w:val="26"/>
        </w:rPr>
      </w:pPr>
      <w:r w:rsidRPr="2D6A3D3B" w:rsidR="006208B6">
        <w:rPr>
          <w:rFonts w:ascii="Northwoods" w:hAnsi="Northwoods" w:eastAsia="Arial" w:cs="Arial"/>
          <w:color w:val="222222"/>
          <w:sz w:val="26"/>
          <w:szCs w:val="26"/>
        </w:rPr>
        <w:t>Anne is a strong believer in community action and is inspired by the large population across Leicestershire that clearly appreciate the Countryside and feels confident that this is a positive engagement route for CPRE Leicestershire. She is passionate about conservation and encourages nature and wild spaces within her own environments, whilst continuing to learn and share knowledge.</w:t>
      </w:r>
    </w:p>
    <w:p w:rsidR="2D6A3D3B" w:rsidP="2D6A3D3B" w:rsidRDefault="2D6A3D3B" w14:paraId="00E83869" w14:textId="2E32DE91">
      <w:pPr>
        <w:shd w:val="clear" w:color="auto" w:fill="FFFFFF" w:themeFill="background1"/>
        <w:spacing w:line="276" w:lineRule="auto"/>
        <w:rPr>
          <w:rFonts w:ascii="Northwoods" w:hAnsi="Northwoods" w:eastAsia="Arial" w:cs="Arial"/>
          <w:color w:val="222222"/>
          <w:sz w:val="26"/>
          <w:szCs w:val="26"/>
        </w:rPr>
      </w:pPr>
    </w:p>
    <w:p w:rsidR="7F408D0C" w:rsidP="2D6A3D3B" w:rsidRDefault="7F408D0C" w14:paraId="66B7069F" w14:textId="753C20E7">
      <w:pPr>
        <w:spacing w:before="0" w:beforeAutospacing="off" w:after="130" w:afterAutospacing="off"/>
        <w:ind w:left="0" w:right="-188"/>
      </w:pPr>
      <w:r w:rsidRPr="2D6A3D3B" w:rsidR="7F408D0C">
        <w:rPr>
          <w:rFonts w:ascii="Arial" w:hAnsi="Arial" w:eastAsia="Arial" w:cs="Arial"/>
          <w:b w:val="1"/>
          <w:bCs w:val="1"/>
          <w:i w:val="0"/>
          <w:iCs w:val="0"/>
          <w:strike w:val="0"/>
          <w:dstrike w:val="0"/>
          <w:noProof w:val="0"/>
          <w:color w:val="000000" w:themeColor="text1" w:themeTint="FF" w:themeShade="FF"/>
          <w:sz w:val="26"/>
          <w:szCs w:val="26"/>
          <w:u w:val="none"/>
          <w:lang w:val="en-GB"/>
        </w:rPr>
        <w:t>Committee Member:  Rita Bullivant</w:t>
      </w:r>
    </w:p>
    <w:p w:rsidR="7F408D0C" w:rsidP="2D6A3D3B" w:rsidRDefault="7F408D0C" w14:paraId="089158AC" w14:textId="18971DFD">
      <w:pPr>
        <w:spacing w:before="0" w:beforeAutospacing="off" w:after="0" w:afterAutospacing="off"/>
      </w:pPr>
      <w:r w:rsidRPr="2D6A3D3B" w:rsidR="7F408D0C">
        <w:rPr>
          <w:rFonts w:ascii="Arial" w:hAnsi="Arial" w:eastAsia="Arial" w:cs="Arial"/>
          <w:b w:val="0"/>
          <w:bCs w:val="0"/>
          <w:i w:val="0"/>
          <w:iCs w:val="0"/>
          <w:strike w:val="0"/>
          <w:dstrike w:val="0"/>
          <w:noProof w:val="0"/>
          <w:color w:val="000000" w:themeColor="text1" w:themeTint="FF" w:themeShade="FF"/>
          <w:sz w:val="26"/>
          <w:szCs w:val="26"/>
          <w:u w:val="none"/>
          <w:lang w:val="en-GB"/>
        </w:rPr>
        <w:t>Rita joined the Branch in April 2021 as a way to become more involved with the charity to help the cause.  Her career in technology and related travel improved her appreciation for the countryside which increased her interest. Rita was a magistrate for over 20 years and also serves as a Trustee to the City of Leicester Museum Trust.  She has a particular interest in involving the younger generation in CPRE’s work.  In August 2023 Rita was also appointed as a Non-Executive Director for the De Montfort University Students Union.</w:t>
      </w:r>
    </w:p>
    <w:p w:rsidR="2D6A3D3B" w:rsidRDefault="2D6A3D3B" w14:paraId="7EEF7B27" w14:textId="34B65FA6"/>
    <w:p w:rsidR="2D6A3D3B" w:rsidP="2D6A3D3B" w:rsidRDefault="2D6A3D3B" w14:paraId="60C5B250" w14:textId="3377EF13">
      <w:pPr>
        <w:shd w:val="clear" w:color="auto" w:fill="FFFFFF" w:themeFill="background1"/>
        <w:spacing w:line="276" w:lineRule="auto"/>
        <w:rPr>
          <w:rFonts w:ascii="Northwoods" w:hAnsi="Northwoods" w:eastAsia="Arial" w:cs="Arial"/>
          <w:b w:val="0"/>
          <w:bCs w:val="0"/>
          <w:color w:val="222222"/>
          <w:sz w:val="26"/>
          <w:szCs w:val="26"/>
        </w:rPr>
      </w:pPr>
    </w:p>
    <w:sectPr w:rsidRPr="00BF3867" w:rsidR="005F109E">
      <w:headerReference w:type="even" r:id="rId11"/>
      <w:headerReference w:type="default" r:id="rId12"/>
      <w:headerReference w:type="first" r:id="rId13"/>
      <w:pgSz w:w="11906" w:h="16838" w:orient="portrait"/>
      <w:pgMar w:top="709" w:right="1440" w:bottom="426" w:left="1440"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08B6" w:rsidRDefault="006208B6" w14:paraId="1D1069EA" w14:textId="77777777">
      <w:r>
        <w:separator/>
      </w:r>
    </w:p>
  </w:endnote>
  <w:endnote w:type="continuationSeparator" w:id="0">
    <w:p w:rsidR="006208B6" w:rsidRDefault="006208B6" w14:paraId="58F06C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orthwoods">
    <w:panose1 w:val="00000000000000000000"/>
    <w:charset w:val="00"/>
    <w:family w:val="modern"/>
    <w:notTrueType/>
    <w:pitch w:val="variable"/>
    <w:sig w:usb0="A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08B6" w:rsidRDefault="006208B6" w14:paraId="6C718843" w14:textId="77777777">
      <w:r>
        <w:separator/>
      </w:r>
    </w:p>
  </w:footnote>
  <w:footnote w:type="continuationSeparator" w:id="0">
    <w:p w:rsidR="006208B6" w:rsidRDefault="006208B6" w14:paraId="4815C37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09E" w:rsidRDefault="005F109E" w14:paraId="08C7BC49" w14:textId="7777777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09E" w:rsidRDefault="005F109E" w14:paraId="169958C8" w14:textId="77777777">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09E" w:rsidRDefault="005F109E" w14:paraId="6D3EA996" w14:textId="77777777">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09E"/>
    <w:rsid w:val="000F4C2A"/>
    <w:rsid w:val="005F109E"/>
    <w:rsid w:val="006208B6"/>
    <w:rsid w:val="008255A9"/>
    <w:rsid w:val="00BF3867"/>
    <w:rsid w:val="00D9411E"/>
    <w:rsid w:val="2D6A3D3B"/>
    <w:rsid w:val="572D40E7"/>
    <w:rsid w:val="7BAD8A6E"/>
    <w:rsid w:val="7F408D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F9598"/>
  <w15:docId w15:val="{C33C93E8-EDF0-4A2D-80ED-1839B326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61187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C446A"/>
    <w:pPr>
      <w:tabs>
        <w:tab w:val="center" w:pos="4513"/>
        <w:tab w:val="right" w:pos="9026"/>
      </w:tabs>
    </w:pPr>
  </w:style>
  <w:style w:type="character" w:styleId="HeaderChar" w:customStyle="1">
    <w:name w:val="Header Char"/>
    <w:basedOn w:val="DefaultParagraphFont"/>
    <w:link w:val="Header"/>
    <w:uiPriority w:val="99"/>
    <w:rsid w:val="009C446A"/>
  </w:style>
  <w:style w:type="paragraph" w:styleId="Footer">
    <w:name w:val="footer"/>
    <w:basedOn w:val="Normal"/>
    <w:link w:val="FooterChar"/>
    <w:uiPriority w:val="99"/>
    <w:unhideWhenUsed/>
    <w:rsid w:val="009C446A"/>
    <w:pPr>
      <w:tabs>
        <w:tab w:val="center" w:pos="4513"/>
        <w:tab w:val="right" w:pos="9026"/>
      </w:tabs>
    </w:pPr>
  </w:style>
  <w:style w:type="character" w:styleId="FooterChar" w:customStyle="1">
    <w:name w:val="Footer Char"/>
    <w:basedOn w:val="DefaultParagraphFont"/>
    <w:link w:val="Footer"/>
    <w:uiPriority w:val="99"/>
    <w:rsid w:val="009C446A"/>
  </w:style>
  <w:style w:type="paragraph" w:styleId="BalloonText">
    <w:name w:val="Balloon Text"/>
    <w:basedOn w:val="Normal"/>
    <w:link w:val="BalloonTextChar"/>
    <w:uiPriority w:val="99"/>
    <w:semiHidden/>
    <w:unhideWhenUsed/>
    <w:rsid w:val="00334DB7"/>
    <w:rPr>
      <w:rFonts w:ascii="Lucida Grande" w:hAnsi="Lucida Grande"/>
      <w:sz w:val="18"/>
      <w:szCs w:val="18"/>
    </w:rPr>
  </w:style>
  <w:style w:type="character" w:styleId="BalloonTextChar" w:customStyle="1">
    <w:name w:val="Balloon Text Char"/>
    <w:basedOn w:val="DefaultParagraphFont"/>
    <w:link w:val="BalloonText"/>
    <w:uiPriority w:val="99"/>
    <w:semiHidden/>
    <w:rsid w:val="00334DB7"/>
    <w:rPr>
      <w:rFonts w:ascii="Lucida Grande" w:hAnsi="Lucida Grande"/>
      <w:sz w:val="18"/>
      <w:szCs w:val="18"/>
    </w:rPr>
  </w:style>
  <w:style w:type="character" w:styleId="s10" w:customStyle="1">
    <w:name w:val="s10"/>
    <w:basedOn w:val="DefaultParagraphFont"/>
    <w:rsid w:val="00A4472A"/>
  </w:style>
  <w:style w:type="paragraph" w:styleId="NormalWeb">
    <w:name w:val="Normal (Web)"/>
    <w:basedOn w:val="Normal"/>
    <w:semiHidden/>
    <w:unhideWhenUsed/>
    <w:rsid w:val="00B12090"/>
    <w:pPr>
      <w:spacing w:before="100" w:beforeAutospacing="1" w:after="100" w:afterAutospacing="1"/>
    </w:pPr>
  </w:style>
  <w:style w:type="character" w:styleId="CommentReference">
    <w:name w:val="annotation reference"/>
    <w:basedOn w:val="DefaultParagraphFont"/>
    <w:uiPriority w:val="99"/>
    <w:semiHidden/>
    <w:unhideWhenUsed/>
    <w:rsid w:val="00067952"/>
    <w:rPr>
      <w:sz w:val="16"/>
      <w:szCs w:val="16"/>
    </w:rPr>
  </w:style>
  <w:style w:type="paragraph" w:styleId="CommentText">
    <w:name w:val="annotation text"/>
    <w:basedOn w:val="Normal"/>
    <w:link w:val="CommentTextChar"/>
    <w:uiPriority w:val="99"/>
    <w:unhideWhenUsed/>
    <w:rsid w:val="00067952"/>
    <w:rPr>
      <w:sz w:val="20"/>
      <w:szCs w:val="20"/>
    </w:rPr>
  </w:style>
  <w:style w:type="character" w:styleId="CommentTextChar" w:customStyle="1">
    <w:name w:val="Comment Text Char"/>
    <w:basedOn w:val="DefaultParagraphFont"/>
    <w:link w:val="CommentText"/>
    <w:uiPriority w:val="99"/>
    <w:rsid w:val="00067952"/>
    <w:rPr>
      <w:sz w:val="20"/>
      <w:szCs w:val="20"/>
    </w:rPr>
  </w:style>
  <w:style w:type="paragraph" w:styleId="CommentSubject">
    <w:name w:val="annotation subject"/>
    <w:basedOn w:val="CommentText"/>
    <w:next w:val="CommentText"/>
    <w:link w:val="CommentSubjectChar"/>
    <w:uiPriority w:val="99"/>
    <w:semiHidden/>
    <w:unhideWhenUsed/>
    <w:rsid w:val="00067952"/>
    <w:rPr>
      <w:b/>
      <w:bCs/>
    </w:rPr>
  </w:style>
  <w:style w:type="character" w:styleId="CommentSubjectChar" w:customStyle="1">
    <w:name w:val="Comment Subject Char"/>
    <w:basedOn w:val="CommentTextChar"/>
    <w:link w:val="CommentSubject"/>
    <w:uiPriority w:val="99"/>
    <w:semiHidden/>
    <w:rsid w:val="00067952"/>
    <w:rPr>
      <w:b/>
      <w:bCs/>
      <w:sz w:val="20"/>
      <w:szCs w:val="20"/>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CE41DAB2EEC94F8BBD695555C9A1A1" ma:contentTypeVersion="3" ma:contentTypeDescription="Create a new document." ma:contentTypeScope="" ma:versionID="6360463b8021b107474293f6fd2452b7">
  <xsd:schema xmlns:xsd="http://www.w3.org/2001/XMLSchema" xmlns:xs="http://www.w3.org/2001/XMLSchema" xmlns:p="http://schemas.microsoft.com/office/2006/metadata/properties" xmlns:ns2="bf428d3a-bc43-4293-8bd4-3bb452a8c20d" targetNamespace="http://schemas.microsoft.com/office/2006/metadata/properties" ma:root="true" ma:fieldsID="1e86b3c98980be1a35a566b8532e485d" ns2:_="">
    <xsd:import namespace="bf428d3a-bc43-4293-8bd4-3bb452a8c20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28d3a-bc43-4293-8bd4-3bb452a8c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4O6P8VVSSEWZWOGj72KE4K9oGA==">CgMxLjAyCGguZ2pkZ3hzMgloLjMwajB6bGw4AHIhMTdDSjZIeEdrVmdyOGxGUmQwMUdOZVZuYk1ybFdCeUlz</go:docsCustomData>
</go:gDocsCustomXmlDataStorage>
</file>

<file path=customXml/itemProps1.xml><?xml version="1.0" encoding="utf-8"?>
<ds:datastoreItem xmlns:ds="http://schemas.openxmlformats.org/officeDocument/2006/customXml" ds:itemID="{ADAA47F6-DDAD-4656-9973-C06E710C12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248AA4-9FF4-4232-A5E5-885CD57F743C}">
  <ds:schemaRefs>
    <ds:schemaRef ds:uri="http://schemas.microsoft.com/sharepoint/v3/contenttype/forms"/>
  </ds:schemaRefs>
</ds:datastoreItem>
</file>

<file path=customXml/itemProps3.xml><?xml version="1.0" encoding="utf-8"?>
<ds:datastoreItem xmlns:ds="http://schemas.openxmlformats.org/officeDocument/2006/customXml" ds:itemID="{DBA5760E-2B31-4646-A9C0-A5C5D6728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28d3a-bc43-4293-8bd4-3bb452a8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Jill Prior</dc:creator>
  <lastModifiedBy>Sarah Cunningham</lastModifiedBy>
  <revision>4</revision>
  <dcterms:created xsi:type="dcterms:W3CDTF">2025-11-21T19:38:00.0000000Z</dcterms:created>
  <dcterms:modified xsi:type="dcterms:W3CDTF">2025-11-21T19:39:20.0634271Z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0x01010066CE41DAB2EEC94F8BBD695555C9A1A1</vt:lpwstr>
  </property>
</Properties>
</file>